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B2" w:rsidRPr="00706FB2" w:rsidRDefault="00706FB2" w:rsidP="00706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КОМИТЕТ ТАРИФНОГО РЕГУЛИРОВАНИЯ ВОЛГОГРАДСКОЙ ОБЛАСТИ  </w:t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  <w:t>ПОСТАНОВЛЕНИЕ  </w:t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  <w:t> от 30 декабря 2014 года N 57/9</w:t>
      </w:r>
      <w:proofErr w:type="gramStart"/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 xml:space="preserve">  </w:t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br/>
        <w:t>О</w:t>
      </w:r>
      <w:proofErr w:type="gramEnd"/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 xml:space="preserve"> ВНЕСЕНИИ ИЗМЕНЕНИЙ В </w:t>
      </w:r>
      <w:hyperlink r:id="rId5" w:history="1">
        <w:r w:rsidRPr="00706FB2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ПОСТАНОВЛЕНИЕ МИНИСТЕРСТВА ТОПЛИВА, ЭНЕРГЕТИКИ И ТАРИФНОГО РЕГУЛИРОВАНИЯ ВОЛГОГРАДСКОЙ ОБЛАСТИ ОТ 25 ИЮЛЯ 2012 Г. N 4/1 "ОБ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ОБЛАСТИ"</w:t>
        </w:r>
      </w:hyperlink>
    </w:p>
    <w:p w:rsidR="00706FB2" w:rsidRP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6FB2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6" w:history="1">
        <w:r w:rsidRPr="00706FB2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постановлениями Правительства Российской Федерации от 23 мая 2006 года N 306 "Об утверждении Правил установления и определения нормативов потребления коммунальных услуг"</w:t>
        </w:r>
      </w:hyperlink>
      <w:r w:rsidRPr="00706FB2">
        <w:rPr>
          <w:rFonts w:ascii="Times New Roman" w:eastAsia="Times New Roman" w:hAnsi="Times New Roman" w:cs="Times New Roman"/>
          <w:lang w:eastAsia="ru-RU"/>
        </w:rPr>
        <w:t> и от 17 декабря 2014 года N 1380 "О вопросах установления и определения нормативов потребления коммунальных услуг", Положением о комитете тарифного регулирования Волгоградской области, утвержденным </w:t>
      </w:r>
      <w:hyperlink r:id="rId7" w:history="1">
        <w:r w:rsidRPr="00706FB2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постановлением Правительства Волгоградской области от 06 февраля 2014 года N 32-п</w:t>
        </w:r>
        <w:proofErr w:type="gramEnd"/>
      </w:hyperlink>
      <w:r w:rsidRPr="00706FB2">
        <w:rPr>
          <w:rFonts w:ascii="Times New Roman" w:eastAsia="Times New Roman" w:hAnsi="Times New Roman" w:cs="Times New Roman"/>
          <w:lang w:eastAsia="ru-RU"/>
        </w:rPr>
        <w:t>, комитет тарифного регулирования Волгоградской области</w:t>
      </w: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постановляет:</w:t>
      </w: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1. Внести в </w:t>
      </w:r>
      <w:hyperlink r:id="rId8" w:history="1">
        <w:r w:rsidRPr="00706FB2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постановление министерства топлива, энергетики и тарифного регулирования Волгоградской области от 25 июля 2012 года N 4/1 "Об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области"</w:t>
        </w:r>
      </w:hyperlink>
      <w:r w:rsidRPr="00706FB2">
        <w:rPr>
          <w:rFonts w:ascii="Times New Roman" w:eastAsia="Times New Roman" w:hAnsi="Times New Roman" w:cs="Times New Roman"/>
          <w:lang w:eastAsia="ru-RU"/>
        </w:rPr>
        <w:t> следующие изменения:</w:t>
      </w: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приложения 1 - 3 к постановлению изложить в редакции согласно приложениям 1 - 3 к настоящему постановлению.</w:t>
      </w: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2. Настоящее постановление вступает в силу с 01 января 2015 г.</w:t>
      </w: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Председатель комитета</w:t>
      </w:r>
    </w:p>
    <w:p w:rsid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тарифного регулирования</w:t>
      </w:r>
    </w:p>
    <w:p w:rsid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Волгоградской области</w:t>
      </w:r>
    </w:p>
    <w:p w:rsidR="00706FB2" w:rsidRP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В.В.ПРОНИН</w:t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</w: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комитета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тарифного регулирования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от 30 декабря 2014 года N 57/9</w:t>
      </w:r>
    </w:p>
    <w:p w:rsidR="00706FB2" w:rsidRP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ВОДОСНАБЖЕНИЮ, ВОДООТВЕДЕНИЮ НА ТЕРРИТОРИИ ВОЛГОГРАДСКОЙ ОБЛАСТИ</w:t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  <w:t>Таблица 1</w:t>
      </w: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водоснабжению, водоотведению в жилых помещениях при отсутствии технической возможности установки коллективных, индивидуальных или общих (квартирных) приборов учета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38"/>
        <w:gridCol w:w="1338"/>
        <w:gridCol w:w="1297"/>
        <w:gridCol w:w="1338"/>
        <w:gridCol w:w="1338"/>
        <w:gridCol w:w="1297"/>
      </w:tblGrid>
      <w:tr w:rsidR="00706FB2" w:rsidRPr="00706FB2" w:rsidTr="00706FB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жилого помещения</w:t>
            </w:r>
          </w:p>
        </w:tc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м3/(чел. x мес.)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жилом помещении централизованного горячего водоснабжения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жилом помещении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Жилые помещения, оборудованные ванной сидячей длиной 1200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Жилые помещения, оборудованные ванной длиной 1500 - 1550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9,76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Жилые помещения, оборудованные ванной длиной 1650 - 1700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Жилые помещения, оборудованные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Прочие жилые помещения, не оборудованные ванной и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Прочие жилые помещения, не оборудованные ванной, </w:t>
            </w: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душем, унитазом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 Прочие жилые помещения с наличием на этажах общих кухонь, туалетов или блоков душевых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Жилые помещения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Жилые помещения с использованием питьевой воды из водоразборных колонок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</w:tbl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  <w:t>Таблица 2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водоснабжению, водоотведению в жилых помещениях при наличии технической возможности установки коллективных, индивидуальных или общих (квартирных) приборов учета (с 1 января 2015 г. по 30 июня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38"/>
        <w:gridCol w:w="1338"/>
        <w:gridCol w:w="1297"/>
        <w:gridCol w:w="1338"/>
        <w:gridCol w:w="1338"/>
        <w:gridCol w:w="1297"/>
      </w:tblGrid>
      <w:tr w:rsidR="00706FB2" w:rsidRPr="00706FB2" w:rsidTr="00706FB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жилого помещения</w:t>
            </w:r>
          </w:p>
        </w:tc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м3/(чел. x мес.)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жилом помещении централизованного горячего водоснабжения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жилом помещении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Жилые помещения, оборудованные ванной сидячей длиной 1200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Жилые помещения, оборудованные ванной длиной 1500 - 1550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Жилые помещения, оборудованные ванной длиной 1650 - 1700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Жилые помещения, оборудованные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6,19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Прочие жилые помещения, не оборудованные ванной и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Прочие жилые помещения, не оборудованные ванной, душем, унитазом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Прочие жилые помещения с наличием на этажах общих кухонь, туалетов или блоков душевых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Жилые помещения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Жилые помещения с использованием питьевой воды из водоразборных колонок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</w:t>
            </w:r>
          </w:p>
        </w:tc>
      </w:tr>
    </w:tbl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lastRenderedPageBreak/>
        <w:t>Таблица 3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водоснабжению, водоотведению в жилых помещениях при наличии технической возможности установки коллективных, индивидуальных или общих (квартирных) приборов учета (с 1 июля 2015 г. по 31 декабря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338"/>
        <w:gridCol w:w="1338"/>
        <w:gridCol w:w="1297"/>
        <w:gridCol w:w="1338"/>
        <w:gridCol w:w="1338"/>
        <w:gridCol w:w="1297"/>
      </w:tblGrid>
      <w:tr w:rsidR="00706FB2" w:rsidRPr="00706FB2" w:rsidTr="00706FB2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жилого помещения</w:t>
            </w:r>
          </w:p>
        </w:tc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м3/(чел. x мес.)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жилом помещении централизованного горячего водоснабжения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жилом помещении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водоотведения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Жилые помещения, оборудованные ванной сидячей длиной 1200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Жилые помещения, оборудованные ванной длиной 1500 - 1550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Жилые помещения, оборудованные ванной длиной 1650 - 1700 мм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11,94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Жилые помещения, оборудованные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Прочие жилые помещения, не оборудованные ванной и душем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Прочие жилые помещения, не оборудованные ванной, душем, унитазом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Прочие жилые помещения с наличием на этажах общих кухонь, туалетов или блоков </w:t>
            </w: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душевых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2,63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 Жилые помещения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706FB2" w:rsidRPr="00706FB2" w:rsidTr="00706FB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Жилые помещения с использованием питьевой воды из водоразборных колонок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</w:tr>
    </w:tbl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  <w:t>Таблица 4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 на общедомовые нужды при отсутствии технической возможности установки коллективных (общедомовых) приборов учета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135"/>
        <w:gridCol w:w="2136"/>
        <w:gridCol w:w="2614"/>
      </w:tblGrid>
      <w:tr w:rsidR="00706FB2" w:rsidRPr="00706FB2" w:rsidTr="00706FB2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многоквартирного дома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м3/(м</w:t>
            </w:r>
            <w:proofErr w:type="gramStart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мес.)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многоквартирном доме централизованного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многоквартирном доме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этажей включительно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 этажей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</w:tbl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  <w:t>Таблица 5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 на общедомовые нужды при наличии технической возможности установки коллективных (общедомовых) приборов учета (с 1 января 2015 г. по 30 июня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135"/>
        <w:gridCol w:w="2136"/>
        <w:gridCol w:w="2614"/>
      </w:tblGrid>
      <w:tr w:rsidR="00706FB2" w:rsidRPr="00706FB2" w:rsidTr="00706FB2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многоквартирного дома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м3/(м</w:t>
            </w:r>
            <w:proofErr w:type="gramStart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мес.)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многоквартирном доме централизованного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многоквартирном доме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этажей включительно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 этажей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</w:tbl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водоснабжению, горячему водоснабжению на общедомовые нужды при наличии технической возможности установки коллективных (общедомовых) приборов учета (с 1 июля 2015 г. по 31 декабря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135"/>
        <w:gridCol w:w="2136"/>
        <w:gridCol w:w="2614"/>
      </w:tblGrid>
      <w:tr w:rsidR="00706FB2" w:rsidRPr="00706FB2" w:rsidTr="00706FB2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многоквартирного дома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м3/(м</w:t>
            </w:r>
            <w:proofErr w:type="gramStart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мес.)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в многоквартирном доме централизованного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многоквартирном доме централизованного горячего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горячего 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холодного водоснабжения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этажей включительно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706FB2" w:rsidRPr="00706FB2" w:rsidTr="00706FB2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5 этажей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</w:tbl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комитета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тарифного регулирования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06FB2">
        <w:rPr>
          <w:rFonts w:ascii="Times New Roman" w:eastAsia="Times New Roman" w:hAnsi="Times New Roman" w:cs="Times New Roman"/>
          <w:lang w:eastAsia="ru-RU"/>
        </w:rPr>
        <w:t>от 30 декабря 2014 года N 57/9</w:t>
      </w: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ПРИ ИСПОЛЬЗОВАНИИ ЗЕМЕЛЬНОГО УЧАСТКА И НАДВОРНЫХ ПОСТРОЕК</w:t>
      </w: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Таблица 1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33"/>
        <w:gridCol w:w="1777"/>
        <w:gridCol w:w="2085"/>
      </w:tblGrid>
      <w:tr w:rsidR="00706FB2" w:rsidRPr="00706FB2" w:rsidTr="00706FB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использования холодного водоснабжения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м3/(м</w:t>
            </w:r>
            <w:proofErr w:type="gramStart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мес.)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технической возможности установки индивидуальных приборов учета в жилых домах, расположенных на земельном участке с надворными постройками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учета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2015 г. по 30 июня 2015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2015 г. по 31 декабря 2015 г.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 на полив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</w:tr>
    </w:tbl>
    <w:p w:rsidR="00706FB2" w:rsidRP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Примечание. Нормативы, указанные в таблице, не являются дополнительными нормативами (в поливной сезон) к нормативам, установленным в таблицах 4 - 6 приложения 1 к постановлению.</w:t>
      </w:r>
      <w:r w:rsidRPr="00706FB2">
        <w:rPr>
          <w:rFonts w:ascii="Times New Roman" w:eastAsia="Times New Roman" w:hAnsi="Times New Roman" w:cs="Times New Roman"/>
          <w:lang w:eastAsia="ru-RU"/>
        </w:rPr>
        <w:br/>
      </w: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2853"/>
        <w:gridCol w:w="1793"/>
        <w:gridCol w:w="2106"/>
      </w:tblGrid>
      <w:tr w:rsidR="00706FB2" w:rsidRPr="00706FB2" w:rsidTr="00706FB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домашнего животного (птицы)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м3/(гол. x мес.)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отсутствии технической возможности установки индивидуальных приборов учета в жилых домах, </w:t>
            </w: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расположенных на земельном участке с надворными постройками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наличии технической возможности установки индивидуальных приборов учета в жилых домах, расположенных на земельном участке с надворными </w:t>
            </w: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постройками учета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2015 г. по 30 июня 2015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2015 г. по 31 декабря 2015 г.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Лошадь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Индейки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Цесарки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</w:tbl>
    <w:p w:rsid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706FB2" w:rsidRPr="00706FB2" w:rsidRDefault="00706FB2" w:rsidP="00706FB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Нормативы потребления коммунальных услуг по холодному водоснабжению при использовании земельного участка и надворных построек на мытье автомобилей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833"/>
        <w:gridCol w:w="1777"/>
        <w:gridCol w:w="2085"/>
      </w:tblGrid>
      <w:tr w:rsidR="00706FB2" w:rsidRPr="00706FB2" w:rsidTr="00706FB2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B2" w:rsidRPr="00706FB2" w:rsidRDefault="00706FB2" w:rsidP="00706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использования холодного водоснабжения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м3/(ед. x мес.)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технической возможности установки индивидуальных приборов учета в жилых домах, расположенных на земельном участке с надворными постройками</w:t>
            </w:r>
          </w:p>
        </w:tc>
        <w:tc>
          <w:tcPr>
            <w:tcW w:w="4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технической возможности установки индивидуальных приборов учета в жилых домах, расположенных на земельном участке с надворными постройками учета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января 2015 г. по 30 июня 2015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июля 2015 г. по 31 декабря 2015 г.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 на мытье легковых автомобилей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706FB2" w:rsidRPr="00706FB2" w:rsidTr="00706FB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воды на мытье грузовых автомобилей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6FB2" w:rsidRPr="00706FB2" w:rsidRDefault="00706FB2" w:rsidP="00706F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</w:tr>
    </w:tbl>
    <w:p w:rsidR="00706FB2" w:rsidRPr="00706FB2" w:rsidRDefault="00706FB2" w:rsidP="00706F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br/>
      </w:r>
      <w:r w:rsidRPr="00706FB2">
        <w:rPr>
          <w:rFonts w:ascii="Times New Roman" w:eastAsia="Times New Roman" w:hAnsi="Times New Roman" w:cs="Times New Roman"/>
          <w:lang w:eastAsia="ru-RU"/>
        </w:rPr>
        <w:br/>
        <w:t>Приложение 3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к постановлению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комитета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тарифного регулирования</w:t>
      </w:r>
      <w:r w:rsidRPr="00706FB2">
        <w:rPr>
          <w:rFonts w:ascii="Times New Roman" w:eastAsia="Times New Roman" w:hAnsi="Times New Roman" w:cs="Times New Roman"/>
          <w:lang w:eastAsia="ru-RU"/>
        </w:rPr>
        <w:br/>
        <w:t>Волгоградской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FB2">
        <w:rPr>
          <w:rFonts w:ascii="Times New Roman" w:eastAsia="Times New Roman" w:hAnsi="Times New Roman" w:cs="Times New Roman"/>
          <w:lang w:eastAsia="ru-RU"/>
        </w:rPr>
        <w:t>от 30 декабря 2014 года N 57/9</w:t>
      </w:r>
    </w:p>
    <w:p w:rsidR="00706FB2" w:rsidRPr="00706FB2" w:rsidRDefault="00706FB2" w:rsidP="0070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06FB2" w:rsidRDefault="00706FB2" w:rsidP="00706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FB2">
        <w:rPr>
          <w:rFonts w:ascii="Times New Roman" w:eastAsia="Times New Roman" w:hAnsi="Times New Roman" w:cs="Times New Roman"/>
          <w:b/>
          <w:bCs/>
          <w:lang w:eastAsia="ru-RU"/>
        </w:rPr>
        <w:t>УСЛОВИЯ ПРИМЕНЕНИЯ НОРМАТИВОВ НА ХОЛОДНОЕ ВОДОСНАБЖЕНИЕ, ГОРЯЧЕЕ ВОДОСНАБЖЕНИЕ, ВОДООТВЕДЕНИЕ</w:t>
      </w:r>
    </w:p>
    <w:p w:rsidR="00706FB2" w:rsidRPr="00706FB2" w:rsidRDefault="00706FB2" w:rsidP="00706F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1. Нормативы применяются для определения платы за коммунальные услуги по холодному водоснабжению, горячему водоснабжению, водоотведению, потребляемые в многоквартирном доме, жилом доме, при использовании общего имущества в многоквартирном доме, а также при использовании земельного участка и надворных построек, в сл</w:t>
      </w:r>
      <w:r>
        <w:rPr>
          <w:rFonts w:ascii="Times New Roman" w:eastAsia="Times New Roman" w:hAnsi="Times New Roman" w:cs="Times New Roman"/>
          <w:lang w:eastAsia="ru-RU"/>
        </w:rPr>
        <w:t>учае отсутствия приборов учета.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2. Нормативы потребления коммунальных услуг на общедомовые нужды, указанные в таблице 4 - 6 приложения 1, применяются в следующих случаях: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при наличии в многоквартирном доме водоразборных устройств холодного водоснабжения, относящихся к общему имуществу многоквартирного дома, за исключением сливных устройств системы холодного водоснабжения, предназначенных для аварийного слива воды из внутридомовой системы;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 xml:space="preserve">при наличии в многоквартирном доме водоразборных устройств горячего водоснабжения, относящихся к общему имуществу многоквартирного дома, за исключением сливных устройств </w:t>
      </w:r>
      <w:r w:rsidRPr="00706FB2">
        <w:rPr>
          <w:rFonts w:ascii="Times New Roman" w:eastAsia="Times New Roman" w:hAnsi="Times New Roman" w:cs="Times New Roman"/>
          <w:lang w:eastAsia="ru-RU"/>
        </w:rPr>
        <w:lastRenderedPageBreak/>
        <w:t>системы горячего водоснабжения и (или) системы теплоснабжения, предназначенных для аварийного слива воды из внутридомовой системы горячего водоснабжения и (или) устройств аварийного слива теплоносителя из в</w:t>
      </w:r>
      <w:r>
        <w:rPr>
          <w:rFonts w:ascii="Times New Roman" w:eastAsia="Times New Roman" w:hAnsi="Times New Roman" w:cs="Times New Roman"/>
          <w:lang w:eastAsia="ru-RU"/>
        </w:rPr>
        <w:t>нутридомовой системы отопления.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3. При наличии в многоквартирном доме водоразборных устройств холодного водоснабжения, относящихся к общему имуществу многоквартирного дома, предназначенных для полива придомовой территории, норматив на общедомовые нужды применяется в период с мая по сентябрь календарного года.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4. Норматив потребления коммунальных услуг по холодному водоснабжению при использовании земельного участка и надворных построек для полива земельного участка, указанный в таблице 1 приложения 2, применяется в период с апреля по сентябрь каждого года.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6FB2">
        <w:rPr>
          <w:rFonts w:ascii="Times New Roman" w:eastAsia="Times New Roman" w:hAnsi="Times New Roman" w:cs="Times New Roman"/>
          <w:lang w:eastAsia="ru-RU"/>
        </w:rPr>
        <w:t>Режим водопотребления на полив земельного участка определяется в договоре о предоставлении коммунальных услуг, заключаемом между исполнителем и собственником или пользователем жилого дома (домовладения)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 </w:t>
      </w:r>
      <w:hyperlink r:id="rId9" w:history="1">
        <w:r w:rsidRPr="00706FB2">
          <w:rPr>
            <w:rFonts w:ascii="Times New Roman" w:eastAsia="Times New Roman" w:hAnsi="Times New Roman" w:cs="Times New Roman"/>
            <w:u w:val="single"/>
            <w:lang w:eastAsia="ru-RU"/>
          </w:rPr>
          <w:t>постановлением Правительства Российской Федерации от 06 мая 2011 года N 354</w:t>
        </w:r>
      </w:hyperlink>
      <w:r w:rsidRPr="00706FB2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5. Нормативы потребления коммунальных услуг по водоотведению применяются в зависимости от наличия (отсутствия) в многоквартирном доме или жилом доме централизованной системы водоотведения.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06FB2">
        <w:rPr>
          <w:rFonts w:ascii="Times New Roman" w:eastAsia="Times New Roman" w:hAnsi="Times New Roman" w:cs="Times New Roman"/>
          <w:lang w:eastAsia="ru-RU"/>
        </w:rPr>
        <w:t>Норматив на водоотведение установлен в условиях одновременного отсутствия в жилом помещении как приборов учета холодной воды, горячей воды, так и приборов учета водоотв</w:t>
      </w:r>
      <w:r>
        <w:rPr>
          <w:rFonts w:ascii="Times New Roman" w:eastAsia="Times New Roman" w:hAnsi="Times New Roman" w:cs="Times New Roman"/>
          <w:lang w:eastAsia="ru-RU"/>
        </w:rPr>
        <w:t>едения.</w:t>
      </w:r>
    </w:p>
    <w:p w:rsid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6FB2">
        <w:rPr>
          <w:rFonts w:ascii="Times New Roman" w:eastAsia="Times New Roman" w:hAnsi="Times New Roman" w:cs="Times New Roman"/>
          <w:lang w:eastAsia="ru-RU"/>
        </w:rPr>
        <w:t>В случае если коммунальные услуги по холодному водоснабжению при отсутствии горячего водоснабжения или холодному водоснабжению при наличии горячего водоснабжения предоставляются при наличии в жилом помещении соответствующих индивидуальных приборов учета, норматив на водоотведение, указанный в таблице 1 приложения 1, не применяется, а объем коммунальной услуги по водоотведению определяется как сумма объемов потребления услуг водоснабжения, зафиксированных индивидуальными приборами учета.</w:t>
      </w:r>
      <w:proofErr w:type="gramEnd"/>
    </w:p>
    <w:p w:rsidR="00706FB2" w:rsidRPr="00706FB2" w:rsidRDefault="00706FB2" w:rsidP="00706F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06FB2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706FB2">
        <w:rPr>
          <w:rFonts w:ascii="Times New Roman" w:eastAsia="Times New Roman" w:hAnsi="Times New Roman" w:cs="Times New Roman"/>
          <w:lang w:eastAsia="ru-RU"/>
        </w:rPr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 w:rsidRPr="00706FB2">
        <w:rPr>
          <w:rFonts w:ascii="Times New Roman" w:eastAsia="Times New Roman" w:hAnsi="Times New Roman" w:cs="Times New Roman"/>
          <w:lang w:eastAsia="ru-RU"/>
        </w:rPr>
        <w:t xml:space="preserve"> собственникам.</w:t>
      </w:r>
    </w:p>
    <w:p w:rsidR="00FF40D6" w:rsidRPr="00706FB2" w:rsidRDefault="00706FB2" w:rsidP="00706FB2">
      <w:pPr>
        <w:jc w:val="both"/>
        <w:rPr>
          <w:rFonts w:ascii="Times New Roman" w:hAnsi="Times New Roman" w:cs="Times New Roman"/>
        </w:rPr>
      </w:pPr>
    </w:p>
    <w:sectPr w:rsidR="00FF40D6" w:rsidRPr="0070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B2"/>
    <w:rsid w:val="00012812"/>
    <w:rsid w:val="000A2A45"/>
    <w:rsid w:val="000D5DAB"/>
    <w:rsid w:val="00147DCC"/>
    <w:rsid w:val="00157F0B"/>
    <w:rsid w:val="00174CB2"/>
    <w:rsid w:val="001B0A1F"/>
    <w:rsid w:val="001E378F"/>
    <w:rsid w:val="001F4D70"/>
    <w:rsid w:val="00222E30"/>
    <w:rsid w:val="00234E0D"/>
    <w:rsid w:val="00246B25"/>
    <w:rsid w:val="00293B33"/>
    <w:rsid w:val="002A3029"/>
    <w:rsid w:val="002C1F32"/>
    <w:rsid w:val="00316FF4"/>
    <w:rsid w:val="00361A36"/>
    <w:rsid w:val="0037148C"/>
    <w:rsid w:val="00375E58"/>
    <w:rsid w:val="003B07BE"/>
    <w:rsid w:val="003C055B"/>
    <w:rsid w:val="0041247C"/>
    <w:rsid w:val="00425C26"/>
    <w:rsid w:val="004325BE"/>
    <w:rsid w:val="0044607F"/>
    <w:rsid w:val="005422A0"/>
    <w:rsid w:val="00561334"/>
    <w:rsid w:val="005A5698"/>
    <w:rsid w:val="005D3736"/>
    <w:rsid w:val="00656800"/>
    <w:rsid w:val="006B7198"/>
    <w:rsid w:val="00704885"/>
    <w:rsid w:val="00706FB2"/>
    <w:rsid w:val="0071255A"/>
    <w:rsid w:val="00723478"/>
    <w:rsid w:val="007350EB"/>
    <w:rsid w:val="007465EA"/>
    <w:rsid w:val="007467EF"/>
    <w:rsid w:val="0074685A"/>
    <w:rsid w:val="007C5596"/>
    <w:rsid w:val="00823307"/>
    <w:rsid w:val="008F5FCC"/>
    <w:rsid w:val="00967F7F"/>
    <w:rsid w:val="009F14F2"/>
    <w:rsid w:val="00A02118"/>
    <w:rsid w:val="00A279AE"/>
    <w:rsid w:val="00A37729"/>
    <w:rsid w:val="00A81028"/>
    <w:rsid w:val="00AB5D10"/>
    <w:rsid w:val="00B06FAD"/>
    <w:rsid w:val="00B24CF1"/>
    <w:rsid w:val="00BB620D"/>
    <w:rsid w:val="00C12EF6"/>
    <w:rsid w:val="00C62240"/>
    <w:rsid w:val="00C628FA"/>
    <w:rsid w:val="00C7407D"/>
    <w:rsid w:val="00C82BCC"/>
    <w:rsid w:val="00CB256C"/>
    <w:rsid w:val="00CF0BD1"/>
    <w:rsid w:val="00D41D62"/>
    <w:rsid w:val="00D50890"/>
    <w:rsid w:val="00D537D6"/>
    <w:rsid w:val="00D6120F"/>
    <w:rsid w:val="00D66604"/>
    <w:rsid w:val="00D73FC4"/>
    <w:rsid w:val="00D77853"/>
    <w:rsid w:val="00DE1776"/>
    <w:rsid w:val="00DF1457"/>
    <w:rsid w:val="00DF41B1"/>
    <w:rsid w:val="00DF4A3B"/>
    <w:rsid w:val="00E156B3"/>
    <w:rsid w:val="00E202C6"/>
    <w:rsid w:val="00E25574"/>
    <w:rsid w:val="00E42F35"/>
    <w:rsid w:val="00E47DF9"/>
    <w:rsid w:val="00E566E6"/>
    <w:rsid w:val="00EB044B"/>
    <w:rsid w:val="00EC44BD"/>
    <w:rsid w:val="00EF5EFE"/>
    <w:rsid w:val="00F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6FB2"/>
    <w:rPr>
      <w:color w:val="0000FF"/>
      <w:u w:val="single"/>
    </w:rPr>
  </w:style>
  <w:style w:type="paragraph" w:customStyle="1" w:styleId="formattext">
    <w:name w:val="formattext"/>
    <w:basedOn w:val="a"/>
    <w:rsid w:val="007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6FB2"/>
    <w:rPr>
      <w:color w:val="0000FF"/>
      <w:u w:val="single"/>
    </w:rPr>
  </w:style>
  <w:style w:type="paragraph" w:customStyle="1" w:styleId="formattext">
    <w:name w:val="formattext"/>
    <w:basedOn w:val="a"/>
    <w:rsid w:val="007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005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02766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815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600053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8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</dc:creator>
  <cp:lastModifiedBy>M10</cp:lastModifiedBy>
  <cp:revision>1</cp:revision>
  <cp:lastPrinted>2021-07-30T07:09:00Z</cp:lastPrinted>
  <dcterms:created xsi:type="dcterms:W3CDTF">2021-07-30T07:01:00Z</dcterms:created>
  <dcterms:modified xsi:type="dcterms:W3CDTF">2021-07-30T07:10:00Z</dcterms:modified>
</cp:coreProperties>
</file>